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A3" w:rsidRPr="003C4662" w:rsidRDefault="00A40771" w:rsidP="00A40771">
      <w:pPr>
        <w:tabs>
          <w:tab w:val="left" w:pos="1386"/>
          <w:tab w:val="center" w:pos="503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B5CA3" w:rsidRPr="003C4662">
        <w:rPr>
          <w:rFonts w:ascii="Times New Roman" w:hAnsi="Times New Roman"/>
        </w:rPr>
        <w:t>П</w:t>
      </w:r>
      <w:r w:rsidR="009663B9" w:rsidRPr="003C4662">
        <w:rPr>
          <w:rFonts w:ascii="Times New Roman" w:hAnsi="Times New Roman"/>
        </w:rPr>
        <w:t>РОГРАММА</w:t>
      </w:r>
    </w:p>
    <w:p w:rsidR="007B5CA3" w:rsidRPr="003C4662" w:rsidRDefault="007B5CA3" w:rsidP="003C4662">
      <w:pPr>
        <w:spacing w:after="0" w:line="240" w:lineRule="auto"/>
        <w:jc w:val="center"/>
        <w:rPr>
          <w:rFonts w:ascii="Times New Roman" w:hAnsi="Times New Roman"/>
        </w:rPr>
      </w:pPr>
      <w:r w:rsidRPr="003C4662">
        <w:rPr>
          <w:rFonts w:ascii="Times New Roman" w:hAnsi="Times New Roman"/>
        </w:rPr>
        <w:t>Научно-практическая конференция</w:t>
      </w:r>
    </w:p>
    <w:p w:rsidR="00A40771" w:rsidRPr="00A40771" w:rsidRDefault="00A40771" w:rsidP="00A40771">
      <w:pPr>
        <w:spacing w:after="0" w:line="240" w:lineRule="auto"/>
        <w:jc w:val="center"/>
        <w:rPr>
          <w:rFonts w:ascii="Times New Roman" w:hAnsi="Times New Roman"/>
        </w:rPr>
      </w:pPr>
      <w:r w:rsidRPr="00A40771">
        <w:rPr>
          <w:rFonts w:ascii="Times New Roman" w:hAnsi="Times New Roman"/>
        </w:rPr>
        <w:t>«Актуальные вопросы амбулаторно-поликлинической помощи: теория и практика»</w:t>
      </w:r>
    </w:p>
    <w:p w:rsidR="007B5CA3" w:rsidRPr="003C4662" w:rsidRDefault="007414A5" w:rsidP="003C466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B5CA3" w:rsidRPr="003C4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="007B5CA3" w:rsidRPr="003C4662">
        <w:rPr>
          <w:rFonts w:ascii="Times New Roman" w:hAnsi="Times New Roman"/>
        </w:rPr>
        <w:t xml:space="preserve"> 2017 г.,  г. </w:t>
      </w:r>
      <w:r>
        <w:rPr>
          <w:rFonts w:ascii="Times New Roman" w:hAnsi="Times New Roman"/>
        </w:rPr>
        <w:t>Ростов-на-Дону</w:t>
      </w:r>
    </w:p>
    <w:p w:rsidR="003C4662" w:rsidRPr="003C4662" w:rsidRDefault="003C4662" w:rsidP="003C4662">
      <w:pPr>
        <w:spacing w:after="0" w:line="240" w:lineRule="auto"/>
        <w:jc w:val="both"/>
        <w:rPr>
          <w:rFonts w:ascii="Times New Roman" w:hAnsi="Times New Roman"/>
        </w:rPr>
      </w:pPr>
    </w:p>
    <w:p w:rsidR="007B5CA3" w:rsidRDefault="007414A5" w:rsidP="003C4662">
      <w:pPr>
        <w:spacing w:after="60"/>
        <w:jc w:val="both"/>
        <w:rPr>
          <w:rFonts w:ascii="Times New Roman" w:eastAsia="Calibri" w:hAnsi="Times New Roman"/>
          <w:b/>
        </w:rPr>
      </w:pPr>
      <w:r w:rsidRPr="000F297A">
        <w:rPr>
          <w:rFonts w:ascii="Times New Roman" w:eastAsia="Calibri" w:hAnsi="Times New Roman"/>
          <w:b/>
        </w:rPr>
        <w:t>14</w:t>
      </w:r>
      <w:r w:rsidR="00A63CF9" w:rsidRPr="000F297A">
        <w:rPr>
          <w:rFonts w:ascii="Times New Roman" w:eastAsia="Calibri" w:hAnsi="Times New Roman"/>
          <w:b/>
        </w:rPr>
        <w:t>.30-1</w:t>
      </w:r>
      <w:r w:rsidRPr="000F297A">
        <w:rPr>
          <w:rFonts w:ascii="Times New Roman" w:eastAsia="Calibri" w:hAnsi="Times New Roman"/>
          <w:b/>
        </w:rPr>
        <w:t>5</w:t>
      </w:r>
      <w:r w:rsidR="00A63CF9" w:rsidRPr="000F297A">
        <w:rPr>
          <w:rFonts w:ascii="Times New Roman" w:eastAsia="Calibri" w:hAnsi="Times New Roman"/>
          <w:b/>
        </w:rPr>
        <w:t>.00  Регистрация</w:t>
      </w:r>
    </w:p>
    <w:p w:rsidR="000F297A" w:rsidRPr="000F297A" w:rsidRDefault="000F297A" w:rsidP="003C4662">
      <w:pPr>
        <w:spacing w:after="60"/>
        <w:jc w:val="both"/>
        <w:rPr>
          <w:rFonts w:ascii="Times New Roman" w:eastAsia="Calibri" w:hAnsi="Times New Roman"/>
          <w:b/>
          <w:i/>
        </w:rPr>
      </w:pP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>15.00 -15.10  Вступительное слово «</w:t>
      </w:r>
      <w:proofErr w:type="spellStart"/>
      <w:r w:rsidRPr="007414A5">
        <w:rPr>
          <w:rFonts w:ascii="Times New Roman" w:eastAsia="Calibri" w:hAnsi="Times New Roman"/>
        </w:rPr>
        <w:t>Постдипломное</w:t>
      </w:r>
      <w:proofErr w:type="spellEnd"/>
      <w:r w:rsidRPr="007414A5">
        <w:rPr>
          <w:rFonts w:ascii="Times New Roman" w:eastAsia="Calibri" w:hAnsi="Times New Roman"/>
        </w:rPr>
        <w:t xml:space="preserve"> образование врачей амбулаторного звена, проект непрерывного медицинского образования».</w:t>
      </w:r>
    </w:p>
    <w:p w:rsid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proofErr w:type="spellStart"/>
      <w:r w:rsidRPr="007414A5">
        <w:rPr>
          <w:rFonts w:ascii="Times New Roman" w:eastAsia="Calibri" w:hAnsi="Times New Roman"/>
        </w:rPr>
        <w:t>Багмет</w:t>
      </w:r>
      <w:proofErr w:type="spellEnd"/>
      <w:r w:rsidRPr="007414A5">
        <w:rPr>
          <w:rFonts w:ascii="Times New Roman" w:eastAsia="Calibri" w:hAnsi="Times New Roman"/>
        </w:rPr>
        <w:t xml:space="preserve"> Александр Данилович, профессор, доктор медицинских </w:t>
      </w:r>
      <w:proofErr w:type="spellStart"/>
      <w:r w:rsidRPr="007414A5">
        <w:rPr>
          <w:rFonts w:ascii="Times New Roman" w:eastAsia="Calibri" w:hAnsi="Times New Roman"/>
        </w:rPr>
        <w:t>наук</w:t>
      </w:r>
      <w:proofErr w:type="gramStart"/>
      <w:r w:rsidRPr="007414A5">
        <w:rPr>
          <w:rFonts w:ascii="Times New Roman" w:eastAsia="Calibri" w:hAnsi="Times New Roman"/>
        </w:rPr>
        <w:t>,з</w:t>
      </w:r>
      <w:proofErr w:type="gramEnd"/>
      <w:r w:rsidRPr="007414A5">
        <w:rPr>
          <w:rFonts w:ascii="Times New Roman" w:eastAsia="Calibri" w:hAnsi="Times New Roman"/>
        </w:rPr>
        <w:t>ав.кафедрой</w:t>
      </w:r>
      <w:proofErr w:type="spellEnd"/>
      <w:r w:rsidRPr="007414A5">
        <w:rPr>
          <w:rFonts w:ascii="Times New Roman" w:eastAsia="Calibri" w:hAnsi="Times New Roman"/>
        </w:rPr>
        <w:t xml:space="preserve"> поликлинической терапии </w:t>
      </w:r>
      <w:proofErr w:type="spellStart"/>
      <w:r w:rsidRPr="007414A5">
        <w:rPr>
          <w:rFonts w:ascii="Times New Roman" w:eastAsia="Calibri" w:hAnsi="Times New Roman"/>
        </w:rPr>
        <w:t>РостГМУ</w:t>
      </w:r>
      <w:proofErr w:type="spellEnd"/>
      <w:r w:rsidRPr="007414A5">
        <w:rPr>
          <w:rFonts w:ascii="Times New Roman" w:eastAsia="Calibri" w:hAnsi="Times New Roman"/>
        </w:rPr>
        <w:t>.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BF732E" w:rsidP="007414A5">
      <w:pPr>
        <w:spacing w:after="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15.10 -15</w:t>
      </w:r>
      <w:r w:rsidR="007414A5" w:rsidRPr="007414A5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40</w:t>
      </w:r>
      <w:r w:rsidR="007414A5" w:rsidRPr="007414A5">
        <w:rPr>
          <w:rFonts w:ascii="Times New Roman" w:eastAsia="Calibri" w:hAnsi="Times New Roman"/>
        </w:rPr>
        <w:t xml:space="preserve">  Лекция на тему: «Современные подходы к диагностике и лечению неалкогольной болезни печени и лекарственных поражений печени » 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>Неалкогольная болезнь печени ассоциируется с основными факторами риска развития сердечно-</w:t>
      </w:r>
      <w:r w:rsidRPr="007414A5">
        <w:rPr>
          <w:rFonts w:ascii="Times New Roman" w:eastAsia="Calibri" w:hAnsi="Times New Roman"/>
        </w:rPr>
        <w:cr/>
        <w:t>сосудистых заболеваний. В лекции рассматриваются современные взгляды и</w:t>
      </w:r>
      <w:r>
        <w:rPr>
          <w:rFonts w:ascii="Times New Roman" w:eastAsia="Calibri" w:hAnsi="Times New Roman"/>
        </w:rPr>
        <w:t xml:space="preserve"> </w:t>
      </w:r>
      <w:r w:rsidRPr="007414A5">
        <w:rPr>
          <w:rFonts w:ascii="Times New Roman" w:eastAsia="Calibri" w:hAnsi="Times New Roman"/>
        </w:rPr>
        <w:t>подходы к диагностике и лечению неалкогольной болезни печени и лекарственных поражений печени. Успех терапии данных заболеваний определятся установлением наиболее значимых</w:t>
      </w:r>
      <w:r w:rsidRPr="007414A5">
        <w:rPr>
          <w:rFonts w:ascii="Times New Roman" w:eastAsia="Calibri" w:hAnsi="Times New Roman"/>
        </w:rPr>
        <w:cr/>
        <w:t xml:space="preserve"> патогенетических факторов у конкретного пациента и целенаправленным воздействием на них.</w:t>
      </w:r>
      <w:r w:rsidRPr="007414A5">
        <w:rPr>
          <w:rFonts w:ascii="Times New Roman" w:eastAsia="Calibri" w:hAnsi="Times New Roman"/>
        </w:rPr>
        <w:cr/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 xml:space="preserve">Лектор: </w:t>
      </w:r>
      <w:proofErr w:type="spellStart"/>
      <w:r w:rsidRPr="007414A5">
        <w:rPr>
          <w:rFonts w:ascii="Times New Roman" w:eastAsia="Calibri" w:hAnsi="Times New Roman"/>
        </w:rPr>
        <w:t>Буеверов</w:t>
      </w:r>
      <w:proofErr w:type="spellEnd"/>
      <w:r w:rsidRPr="007414A5">
        <w:rPr>
          <w:rFonts w:ascii="Times New Roman" w:eastAsia="Calibri" w:hAnsi="Times New Roman"/>
        </w:rPr>
        <w:t xml:space="preserve"> Алексей Олегович, доктор медицинских наук, профессор</w:t>
      </w:r>
      <w:proofErr w:type="gramStart"/>
      <w:r w:rsidRPr="007414A5">
        <w:rPr>
          <w:rFonts w:ascii="Times New Roman" w:eastAsia="Calibri" w:hAnsi="Times New Roman"/>
        </w:rPr>
        <w:t xml:space="preserve"> П</w:t>
      </w:r>
      <w:proofErr w:type="gramEnd"/>
      <w:r w:rsidRPr="007414A5">
        <w:rPr>
          <w:rFonts w:ascii="Times New Roman" w:eastAsia="Calibri" w:hAnsi="Times New Roman"/>
        </w:rPr>
        <w:t>ервого московского медицинского университета им. И.М.Сеченова</w:t>
      </w:r>
    </w:p>
    <w:p w:rsid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0F297A" w:rsidRDefault="007414A5" w:rsidP="007414A5">
      <w:pPr>
        <w:spacing w:after="60"/>
        <w:jc w:val="both"/>
        <w:rPr>
          <w:rFonts w:ascii="Times New Roman" w:eastAsia="Calibri" w:hAnsi="Times New Roman"/>
          <w:b/>
        </w:rPr>
      </w:pPr>
      <w:r w:rsidRPr="000F297A">
        <w:rPr>
          <w:rFonts w:ascii="Times New Roman" w:eastAsia="Calibri" w:hAnsi="Times New Roman"/>
          <w:b/>
        </w:rPr>
        <w:t>1</w:t>
      </w:r>
      <w:r w:rsidR="00BF732E">
        <w:rPr>
          <w:rFonts w:ascii="Times New Roman" w:eastAsia="Calibri" w:hAnsi="Times New Roman"/>
          <w:b/>
        </w:rPr>
        <w:t>5</w:t>
      </w:r>
      <w:r w:rsidRPr="000F297A">
        <w:rPr>
          <w:rFonts w:ascii="Times New Roman" w:eastAsia="Calibri" w:hAnsi="Times New Roman"/>
          <w:b/>
        </w:rPr>
        <w:t>.</w:t>
      </w:r>
      <w:r w:rsidR="00BF732E">
        <w:rPr>
          <w:rFonts w:ascii="Times New Roman" w:eastAsia="Calibri" w:hAnsi="Times New Roman"/>
          <w:b/>
        </w:rPr>
        <w:t>4</w:t>
      </w:r>
      <w:r w:rsidRPr="000F297A">
        <w:rPr>
          <w:rFonts w:ascii="Times New Roman" w:eastAsia="Calibri" w:hAnsi="Times New Roman"/>
          <w:b/>
        </w:rPr>
        <w:t>0 – 1</w:t>
      </w:r>
      <w:r w:rsidR="00BF732E">
        <w:rPr>
          <w:rFonts w:ascii="Times New Roman" w:eastAsia="Calibri" w:hAnsi="Times New Roman"/>
          <w:b/>
        </w:rPr>
        <w:t>5</w:t>
      </w:r>
      <w:r w:rsidRPr="000F297A">
        <w:rPr>
          <w:rFonts w:ascii="Times New Roman" w:eastAsia="Calibri" w:hAnsi="Times New Roman"/>
          <w:b/>
        </w:rPr>
        <w:t>.</w:t>
      </w:r>
      <w:r w:rsidR="00BF732E">
        <w:rPr>
          <w:rFonts w:ascii="Times New Roman" w:eastAsia="Calibri" w:hAnsi="Times New Roman"/>
          <w:b/>
        </w:rPr>
        <w:t>5</w:t>
      </w:r>
      <w:r w:rsidRPr="000F297A">
        <w:rPr>
          <w:rFonts w:ascii="Times New Roman" w:eastAsia="Calibri" w:hAnsi="Times New Roman"/>
          <w:b/>
        </w:rPr>
        <w:t xml:space="preserve">0 Дискуссия 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BF732E" w:rsidP="007414A5">
      <w:pPr>
        <w:spacing w:after="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15</w:t>
      </w:r>
      <w:r w:rsidR="007414A5" w:rsidRPr="007414A5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5</w:t>
      </w:r>
      <w:r w:rsidR="007414A5" w:rsidRPr="007414A5">
        <w:rPr>
          <w:rFonts w:ascii="Times New Roman" w:eastAsia="Calibri" w:hAnsi="Times New Roman"/>
        </w:rPr>
        <w:t>0 -</w:t>
      </w:r>
      <w:r>
        <w:rPr>
          <w:rFonts w:ascii="Times New Roman" w:eastAsia="Calibri" w:hAnsi="Times New Roman"/>
        </w:rPr>
        <w:t xml:space="preserve"> 16</w:t>
      </w:r>
      <w:r w:rsidR="007414A5" w:rsidRPr="007414A5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2</w:t>
      </w:r>
      <w:r w:rsidR="007414A5" w:rsidRPr="007414A5">
        <w:rPr>
          <w:rFonts w:ascii="Times New Roman" w:eastAsia="Calibri" w:hAnsi="Times New Roman"/>
        </w:rPr>
        <w:t xml:space="preserve">0  Лекция: «Современная терапия </w:t>
      </w:r>
      <w:proofErr w:type="spellStart"/>
      <w:r w:rsidR="007414A5" w:rsidRPr="007414A5">
        <w:rPr>
          <w:rFonts w:ascii="Times New Roman" w:eastAsia="Calibri" w:hAnsi="Times New Roman"/>
        </w:rPr>
        <w:t>коморбидной</w:t>
      </w:r>
      <w:proofErr w:type="spellEnd"/>
      <w:r w:rsidR="007414A5" w:rsidRPr="007414A5">
        <w:rPr>
          <w:rFonts w:ascii="Times New Roman" w:eastAsia="Calibri" w:hAnsi="Times New Roman"/>
        </w:rPr>
        <w:t xml:space="preserve"> патологии желудочно-кишечного тракта»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 xml:space="preserve">К важнейшим особенностям современной патологии человека относится преобладание хронических заболеваний, генез которых имеет преимущественно </w:t>
      </w:r>
      <w:proofErr w:type="spellStart"/>
      <w:r w:rsidRPr="007414A5">
        <w:rPr>
          <w:rFonts w:ascii="Times New Roman" w:eastAsia="Calibri" w:hAnsi="Times New Roman"/>
        </w:rPr>
        <w:t>мультифакториальный</w:t>
      </w:r>
      <w:proofErr w:type="spellEnd"/>
      <w:r w:rsidRPr="007414A5">
        <w:rPr>
          <w:rFonts w:ascii="Times New Roman" w:eastAsia="Calibri" w:hAnsi="Times New Roman"/>
        </w:rPr>
        <w:t xml:space="preserve"> характер или сосуществование у одного человека нескольких – двух и более заболеваний. Все это обусловливает сложность диагностики, лечения, реабилитации, профилактики и прогноза основных видов патологии. Оптимизация терапии </w:t>
      </w:r>
      <w:proofErr w:type="spellStart"/>
      <w:r w:rsidRPr="007414A5">
        <w:rPr>
          <w:rFonts w:ascii="Times New Roman" w:eastAsia="Calibri" w:hAnsi="Times New Roman"/>
        </w:rPr>
        <w:t>коморбидной</w:t>
      </w:r>
      <w:proofErr w:type="spellEnd"/>
      <w:r w:rsidRPr="007414A5">
        <w:rPr>
          <w:rFonts w:ascii="Times New Roman" w:eastAsia="Calibri" w:hAnsi="Times New Roman"/>
        </w:rPr>
        <w:t xml:space="preserve"> патологии желудочно-кишечного тракта требует полноценного соматического обследования, выявления общих патогенетических звеньев и клинических "точек пересечения" различных нозологических единиц патологии.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 xml:space="preserve">Лектор:  </w:t>
      </w:r>
      <w:proofErr w:type="spellStart"/>
      <w:r w:rsidRPr="007414A5">
        <w:rPr>
          <w:rFonts w:ascii="Times New Roman" w:eastAsia="Calibri" w:hAnsi="Times New Roman"/>
        </w:rPr>
        <w:t>Багмет</w:t>
      </w:r>
      <w:proofErr w:type="spellEnd"/>
      <w:r w:rsidRPr="007414A5">
        <w:rPr>
          <w:rFonts w:ascii="Times New Roman" w:eastAsia="Calibri" w:hAnsi="Times New Roman"/>
        </w:rPr>
        <w:t xml:space="preserve"> Александр Данилович, профессор, доктор медицинских наук, зав</w:t>
      </w:r>
      <w:proofErr w:type="gramStart"/>
      <w:r w:rsidRPr="007414A5">
        <w:rPr>
          <w:rFonts w:ascii="Times New Roman" w:eastAsia="Calibri" w:hAnsi="Times New Roman"/>
        </w:rPr>
        <w:t>.к</w:t>
      </w:r>
      <w:proofErr w:type="gramEnd"/>
      <w:r w:rsidRPr="007414A5">
        <w:rPr>
          <w:rFonts w:ascii="Times New Roman" w:eastAsia="Calibri" w:hAnsi="Times New Roman"/>
        </w:rPr>
        <w:t xml:space="preserve">афедрой поликлинической терапии </w:t>
      </w:r>
      <w:proofErr w:type="spellStart"/>
      <w:r w:rsidRPr="007414A5">
        <w:rPr>
          <w:rFonts w:ascii="Times New Roman" w:eastAsia="Calibri" w:hAnsi="Times New Roman"/>
        </w:rPr>
        <w:t>РостГМУ</w:t>
      </w:r>
      <w:proofErr w:type="spellEnd"/>
      <w:r w:rsidRPr="007414A5">
        <w:rPr>
          <w:rFonts w:ascii="Times New Roman" w:eastAsia="Calibri" w:hAnsi="Times New Roman"/>
        </w:rPr>
        <w:t>.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0F297A" w:rsidRDefault="00BF732E" w:rsidP="007414A5">
      <w:pPr>
        <w:spacing w:after="6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16</w:t>
      </w:r>
      <w:r w:rsidR="007414A5" w:rsidRPr="000F297A">
        <w:rPr>
          <w:rFonts w:ascii="Times New Roman" w:eastAsia="Calibri" w:hAnsi="Times New Roman"/>
          <w:b/>
        </w:rPr>
        <w:t>.</w:t>
      </w:r>
      <w:r>
        <w:rPr>
          <w:rFonts w:ascii="Times New Roman" w:eastAsia="Calibri" w:hAnsi="Times New Roman"/>
          <w:b/>
        </w:rPr>
        <w:t>2</w:t>
      </w:r>
      <w:r w:rsidR="007414A5" w:rsidRPr="000F297A">
        <w:rPr>
          <w:rFonts w:ascii="Times New Roman" w:eastAsia="Calibri" w:hAnsi="Times New Roman"/>
          <w:b/>
        </w:rPr>
        <w:t>0 – 1</w:t>
      </w:r>
      <w:r>
        <w:rPr>
          <w:rFonts w:ascii="Times New Roman" w:eastAsia="Calibri" w:hAnsi="Times New Roman"/>
          <w:b/>
        </w:rPr>
        <w:t>6</w:t>
      </w:r>
      <w:r w:rsidR="007414A5" w:rsidRPr="000F297A">
        <w:rPr>
          <w:rFonts w:ascii="Times New Roman" w:eastAsia="Calibri" w:hAnsi="Times New Roman"/>
          <w:b/>
        </w:rPr>
        <w:t>.</w:t>
      </w:r>
      <w:r>
        <w:rPr>
          <w:rFonts w:ascii="Times New Roman" w:eastAsia="Calibri" w:hAnsi="Times New Roman"/>
          <w:b/>
        </w:rPr>
        <w:t>3</w:t>
      </w:r>
      <w:r w:rsidR="007414A5" w:rsidRPr="000F297A">
        <w:rPr>
          <w:rFonts w:ascii="Times New Roman" w:eastAsia="Calibri" w:hAnsi="Times New Roman"/>
          <w:b/>
        </w:rPr>
        <w:t xml:space="preserve">0 Дискуссия 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BF732E">
        <w:rPr>
          <w:rFonts w:ascii="Times New Roman" w:eastAsia="Calibri" w:hAnsi="Times New Roman"/>
        </w:rPr>
        <w:t>6</w:t>
      </w:r>
      <w:r w:rsidRPr="007414A5">
        <w:rPr>
          <w:rFonts w:ascii="Times New Roman" w:eastAsia="Calibri" w:hAnsi="Times New Roman"/>
        </w:rPr>
        <w:t>.</w:t>
      </w:r>
      <w:r w:rsidR="00BF732E">
        <w:rPr>
          <w:rFonts w:ascii="Times New Roman" w:eastAsia="Calibri" w:hAnsi="Times New Roman"/>
        </w:rPr>
        <w:t>3</w:t>
      </w:r>
      <w:r w:rsidRPr="007414A5">
        <w:rPr>
          <w:rFonts w:ascii="Times New Roman" w:eastAsia="Calibri" w:hAnsi="Times New Roman"/>
        </w:rPr>
        <w:t xml:space="preserve">0 - </w:t>
      </w:r>
      <w:r>
        <w:rPr>
          <w:rFonts w:ascii="Times New Roman" w:eastAsia="Calibri" w:hAnsi="Times New Roman"/>
        </w:rPr>
        <w:t>17</w:t>
      </w:r>
      <w:r w:rsidRPr="007414A5">
        <w:rPr>
          <w:rFonts w:ascii="Times New Roman" w:eastAsia="Calibri" w:hAnsi="Times New Roman"/>
        </w:rPr>
        <w:t>.</w:t>
      </w:r>
      <w:r w:rsidR="00BF732E">
        <w:rPr>
          <w:rFonts w:ascii="Times New Roman" w:eastAsia="Calibri" w:hAnsi="Times New Roman"/>
        </w:rPr>
        <w:t>00</w:t>
      </w:r>
      <w:r w:rsidRPr="007414A5">
        <w:rPr>
          <w:rFonts w:ascii="Times New Roman" w:eastAsia="Calibri" w:hAnsi="Times New Roman"/>
        </w:rPr>
        <w:t xml:space="preserve">  Лекция на тему «</w:t>
      </w:r>
      <w:proofErr w:type="spellStart"/>
      <w:r w:rsidRPr="007414A5">
        <w:rPr>
          <w:rFonts w:ascii="Times New Roman" w:eastAsia="Calibri" w:hAnsi="Times New Roman"/>
        </w:rPr>
        <w:t>Бронхолегочные</w:t>
      </w:r>
      <w:proofErr w:type="spellEnd"/>
      <w:r w:rsidRPr="007414A5">
        <w:rPr>
          <w:rFonts w:ascii="Times New Roman" w:eastAsia="Calibri" w:hAnsi="Times New Roman"/>
        </w:rPr>
        <w:t xml:space="preserve"> и </w:t>
      </w:r>
      <w:proofErr w:type="spellStart"/>
      <w:r w:rsidRPr="007414A5">
        <w:rPr>
          <w:rFonts w:ascii="Times New Roman" w:eastAsia="Calibri" w:hAnsi="Times New Roman"/>
        </w:rPr>
        <w:t>орофарингеальные</w:t>
      </w:r>
      <w:proofErr w:type="spellEnd"/>
      <w:r w:rsidRPr="007414A5">
        <w:rPr>
          <w:rFonts w:ascii="Times New Roman" w:eastAsia="Calibri" w:hAnsi="Times New Roman"/>
        </w:rPr>
        <w:t xml:space="preserve"> проявления </w:t>
      </w:r>
      <w:proofErr w:type="spellStart"/>
      <w:r w:rsidRPr="007414A5">
        <w:rPr>
          <w:rFonts w:ascii="Times New Roman" w:eastAsia="Calibri" w:hAnsi="Times New Roman"/>
        </w:rPr>
        <w:t>гастроэзофагеальной</w:t>
      </w:r>
      <w:proofErr w:type="spellEnd"/>
      <w:r w:rsidRPr="007414A5">
        <w:rPr>
          <w:rFonts w:ascii="Times New Roman" w:eastAsia="Calibri" w:hAnsi="Times New Roman"/>
        </w:rPr>
        <w:t xml:space="preserve"> </w:t>
      </w:r>
      <w:proofErr w:type="spellStart"/>
      <w:r w:rsidRPr="007414A5">
        <w:rPr>
          <w:rFonts w:ascii="Times New Roman" w:eastAsia="Calibri" w:hAnsi="Times New Roman"/>
        </w:rPr>
        <w:t>рефлюксной</w:t>
      </w:r>
      <w:proofErr w:type="spellEnd"/>
      <w:r w:rsidRPr="007414A5">
        <w:rPr>
          <w:rFonts w:ascii="Times New Roman" w:eastAsia="Calibri" w:hAnsi="Times New Roman"/>
        </w:rPr>
        <w:t xml:space="preserve"> болезни»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 xml:space="preserve">В  лекции представлены данные по распространенности, особенностям диагностики и лечения </w:t>
      </w:r>
      <w:proofErr w:type="spellStart"/>
      <w:r w:rsidRPr="007414A5">
        <w:rPr>
          <w:rFonts w:ascii="Times New Roman" w:eastAsia="Calibri" w:hAnsi="Times New Roman"/>
        </w:rPr>
        <w:t>внепищеводных</w:t>
      </w:r>
      <w:proofErr w:type="spellEnd"/>
      <w:r w:rsidRPr="007414A5">
        <w:rPr>
          <w:rFonts w:ascii="Times New Roman" w:eastAsia="Calibri" w:hAnsi="Times New Roman"/>
        </w:rPr>
        <w:t xml:space="preserve"> </w:t>
      </w:r>
      <w:proofErr w:type="spellStart"/>
      <w:r w:rsidRPr="007414A5">
        <w:rPr>
          <w:rFonts w:ascii="Times New Roman" w:eastAsia="Calibri" w:hAnsi="Times New Roman"/>
        </w:rPr>
        <w:t>бронхолегочных</w:t>
      </w:r>
      <w:proofErr w:type="spellEnd"/>
      <w:r w:rsidRPr="007414A5">
        <w:rPr>
          <w:rFonts w:ascii="Times New Roman" w:eastAsia="Calibri" w:hAnsi="Times New Roman"/>
        </w:rPr>
        <w:t xml:space="preserve"> и </w:t>
      </w:r>
      <w:proofErr w:type="spellStart"/>
      <w:r w:rsidRPr="007414A5">
        <w:rPr>
          <w:rFonts w:ascii="Times New Roman" w:eastAsia="Calibri" w:hAnsi="Times New Roman"/>
        </w:rPr>
        <w:t>орофарингеальных</w:t>
      </w:r>
      <w:proofErr w:type="spellEnd"/>
      <w:r w:rsidRPr="007414A5">
        <w:rPr>
          <w:rFonts w:ascii="Times New Roman" w:eastAsia="Calibri" w:hAnsi="Times New Roman"/>
        </w:rPr>
        <w:t xml:space="preserve"> проявлений ГЭРБ.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lastRenderedPageBreak/>
        <w:t xml:space="preserve">Лектор:  </w:t>
      </w:r>
      <w:proofErr w:type="spellStart"/>
      <w:r w:rsidRPr="007414A5">
        <w:rPr>
          <w:rFonts w:ascii="Times New Roman" w:eastAsia="Calibri" w:hAnsi="Times New Roman"/>
        </w:rPr>
        <w:t>Таютина</w:t>
      </w:r>
      <w:proofErr w:type="spellEnd"/>
      <w:r w:rsidRPr="007414A5">
        <w:rPr>
          <w:rFonts w:ascii="Times New Roman" w:eastAsia="Calibri" w:hAnsi="Times New Roman"/>
        </w:rPr>
        <w:t xml:space="preserve"> Татьяна Владимировна, к.м.н., доцент кафедры поликлинической терапии Рост ГМУ.</w:t>
      </w:r>
    </w:p>
    <w:p w:rsidR="007414A5" w:rsidRDefault="007414A5" w:rsidP="007414A5">
      <w:pPr>
        <w:tabs>
          <w:tab w:val="left" w:pos="1182"/>
        </w:tabs>
        <w:spacing w:after="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:rsidR="007414A5" w:rsidRPr="000F297A" w:rsidRDefault="00BF732E" w:rsidP="007414A5">
      <w:pPr>
        <w:spacing w:after="6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17.00 – 17</w:t>
      </w:r>
      <w:r w:rsidR="007414A5" w:rsidRPr="000F297A">
        <w:rPr>
          <w:rFonts w:ascii="Times New Roman" w:eastAsia="Calibri" w:hAnsi="Times New Roman"/>
          <w:b/>
        </w:rPr>
        <w:t>.</w:t>
      </w:r>
      <w:r>
        <w:rPr>
          <w:rFonts w:ascii="Times New Roman" w:eastAsia="Calibri" w:hAnsi="Times New Roman"/>
          <w:b/>
        </w:rPr>
        <w:t>10</w:t>
      </w:r>
      <w:r w:rsidR="007414A5" w:rsidRPr="000F297A">
        <w:rPr>
          <w:rFonts w:ascii="Times New Roman" w:eastAsia="Calibri" w:hAnsi="Times New Roman"/>
          <w:b/>
        </w:rPr>
        <w:t xml:space="preserve"> Сессия вопрос-ответ</w:t>
      </w:r>
    </w:p>
    <w:p w:rsidR="007414A5" w:rsidRPr="007414A5" w:rsidRDefault="007414A5" w:rsidP="007414A5">
      <w:pPr>
        <w:tabs>
          <w:tab w:val="left" w:pos="1182"/>
        </w:tabs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BF732E" w:rsidP="007414A5">
      <w:pPr>
        <w:spacing w:after="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17</w:t>
      </w:r>
      <w:r w:rsidR="007414A5" w:rsidRPr="007414A5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10</w:t>
      </w:r>
      <w:r w:rsidR="007414A5" w:rsidRPr="007414A5">
        <w:rPr>
          <w:rFonts w:ascii="Times New Roman" w:eastAsia="Calibri" w:hAnsi="Times New Roman"/>
        </w:rPr>
        <w:t xml:space="preserve"> - 1</w:t>
      </w:r>
      <w:r>
        <w:rPr>
          <w:rFonts w:ascii="Times New Roman" w:eastAsia="Calibri" w:hAnsi="Times New Roman"/>
        </w:rPr>
        <w:t>7</w:t>
      </w:r>
      <w:r w:rsidR="007414A5" w:rsidRPr="007414A5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40</w:t>
      </w:r>
      <w:r w:rsidR="007414A5" w:rsidRPr="007414A5">
        <w:rPr>
          <w:rFonts w:ascii="Times New Roman" w:eastAsia="Calibri" w:hAnsi="Times New Roman"/>
        </w:rPr>
        <w:t xml:space="preserve">  Лекция на тему: «НПВП – ассоциированные поражения ЖКТ » 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>Патология ЖКТ, ассоциированная с приемом НПВП, является актуальной и серьезной проблемой современной медицины. Язвы желудка или ДПК выявляются у 15-25% больных, регулярно принимающих НПВП. В последние десятилетия значение данной патологии неуклонно растет  в связи с общим «старением» популяции, т.к. увеличивается число пациентов пожилого возраста, регулярно принимающих НПВП. В лекции представлена сравнительная характеристика НПВП, рассмотрены особенности применение НПВП в клинической практике, побочные эффекты их применения, методы диагностики поражения желудочно-кишечного тракта.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 xml:space="preserve">Лектор:  Иванченко Дарья Николаевна, к.м.н., доцент кафедры поликлинической терапии </w:t>
      </w:r>
      <w:proofErr w:type="spellStart"/>
      <w:r w:rsidRPr="007414A5">
        <w:rPr>
          <w:rFonts w:ascii="Times New Roman" w:eastAsia="Calibri" w:hAnsi="Times New Roman"/>
        </w:rPr>
        <w:t>РостГМУ</w:t>
      </w:r>
      <w:proofErr w:type="spellEnd"/>
      <w:r w:rsidRPr="007414A5">
        <w:rPr>
          <w:rFonts w:ascii="Times New Roman" w:eastAsia="Calibri" w:hAnsi="Times New Roman"/>
        </w:rPr>
        <w:t>.</w:t>
      </w:r>
    </w:p>
    <w:p w:rsidR="000F297A" w:rsidRPr="007414A5" w:rsidRDefault="000F297A" w:rsidP="007414A5">
      <w:pPr>
        <w:spacing w:after="60"/>
        <w:jc w:val="both"/>
        <w:rPr>
          <w:rFonts w:ascii="Times New Roman" w:eastAsia="Calibri" w:hAnsi="Times New Roman"/>
        </w:rPr>
      </w:pPr>
    </w:p>
    <w:p w:rsidR="000F297A" w:rsidRPr="000F297A" w:rsidRDefault="00BF732E" w:rsidP="000F297A">
      <w:pPr>
        <w:spacing w:after="6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17</w:t>
      </w:r>
      <w:r w:rsidR="000F297A" w:rsidRPr="000F297A">
        <w:rPr>
          <w:rFonts w:ascii="Times New Roman" w:eastAsia="Calibri" w:hAnsi="Times New Roman"/>
          <w:b/>
        </w:rPr>
        <w:t>.</w:t>
      </w:r>
      <w:r>
        <w:rPr>
          <w:rFonts w:ascii="Times New Roman" w:eastAsia="Calibri" w:hAnsi="Times New Roman"/>
          <w:b/>
        </w:rPr>
        <w:t>4</w:t>
      </w:r>
      <w:r w:rsidR="000F297A">
        <w:rPr>
          <w:rFonts w:ascii="Times New Roman" w:eastAsia="Calibri" w:hAnsi="Times New Roman"/>
          <w:b/>
        </w:rPr>
        <w:t>0</w:t>
      </w:r>
      <w:r w:rsidR="000F297A" w:rsidRPr="000F297A">
        <w:rPr>
          <w:rFonts w:ascii="Times New Roman" w:eastAsia="Calibri" w:hAnsi="Times New Roman"/>
          <w:b/>
        </w:rPr>
        <w:t xml:space="preserve"> – 1</w:t>
      </w:r>
      <w:r>
        <w:rPr>
          <w:rFonts w:ascii="Times New Roman" w:eastAsia="Calibri" w:hAnsi="Times New Roman"/>
          <w:b/>
        </w:rPr>
        <w:t>7</w:t>
      </w:r>
      <w:r w:rsidR="000F297A" w:rsidRPr="000F297A">
        <w:rPr>
          <w:rFonts w:ascii="Times New Roman" w:eastAsia="Calibri" w:hAnsi="Times New Roman"/>
          <w:b/>
        </w:rPr>
        <w:t>.</w:t>
      </w:r>
      <w:r>
        <w:rPr>
          <w:rFonts w:ascii="Times New Roman" w:eastAsia="Calibri" w:hAnsi="Times New Roman"/>
          <w:b/>
        </w:rPr>
        <w:t>5</w:t>
      </w:r>
      <w:r w:rsidR="000F297A">
        <w:rPr>
          <w:rFonts w:ascii="Times New Roman" w:eastAsia="Calibri" w:hAnsi="Times New Roman"/>
          <w:b/>
        </w:rPr>
        <w:t>0</w:t>
      </w:r>
      <w:r w:rsidR="000F297A" w:rsidRPr="000F297A">
        <w:rPr>
          <w:rFonts w:ascii="Times New Roman" w:eastAsia="Calibri" w:hAnsi="Times New Roman"/>
          <w:b/>
        </w:rPr>
        <w:t xml:space="preserve"> Сессия вопрос-ответ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>1</w:t>
      </w:r>
      <w:r w:rsidR="00BF732E">
        <w:rPr>
          <w:rFonts w:ascii="Times New Roman" w:eastAsia="Calibri" w:hAnsi="Times New Roman"/>
        </w:rPr>
        <w:t>7</w:t>
      </w:r>
      <w:r w:rsidRPr="007414A5">
        <w:rPr>
          <w:rFonts w:ascii="Times New Roman" w:eastAsia="Calibri" w:hAnsi="Times New Roman"/>
        </w:rPr>
        <w:t>.</w:t>
      </w:r>
      <w:r w:rsidR="00BF732E">
        <w:rPr>
          <w:rFonts w:ascii="Times New Roman" w:eastAsia="Calibri" w:hAnsi="Times New Roman"/>
        </w:rPr>
        <w:t>5</w:t>
      </w:r>
      <w:r w:rsidRPr="007414A5">
        <w:rPr>
          <w:rFonts w:ascii="Times New Roman" w:eastAsia="Calibri" w:hAnsi="Times New Roman"/>
        </w:rPr>
        <w:t xml:space="preserve">0 - </w:t>
      </w:r>
      <w:r>
        <w:rPr>
          <w:rFonts w:ascii="Times New Roman" w:eastAsia="Calibri" w:hAnsi="Times New Roman"/>
        </w:rPr>
        <w:t>1</w:t>
      </w:r>
      <w:r w:rsidR="00BF732E">
        <w:rPr>
          <w:rFonts w:ascii="Times New Roman" w:eastAsia="Calibri" w:hAnsi="Times New Roman"/>
        </w:rPr>
        <w:t>8</w:t>
      </w:r>
      <w:r w:rsidRPr="007414A5">
        <w:rPr>
          <w:rFonts w:ascii="Times New Roman" w:eastAsia="Calibri" w:hAnsi="Times New Roman"/>
        </w:rPr>
        <w:t>.</w:t>
      </w:r>
      <w:r w:rsidR="00BF732E">
        <w:rPr>
          <w:rFonts w:ascii="Times New Roman" w:eastAsia="Calibri" w:hAnsi="Times New Roman"/>
        </w:rPr>
        <w:t>20</w:t>
      </w:r>
      <w:r w:rsidRPr="007414A5">
        <w:rPr>
          <w:rFonts w:ascii="Times New Roman" w:eastAsia="Calibri" w:hAnsi="Times New Roman"/>
        </w:rPr>
        <w:t xml:space="preserve">  Лекция: «Пищевая аллергия. Взгляд врача амбулаторно-поликлинического звена (алгоритм диагностики, тактика </w:t>
      </w:r>
      <w:proofErr w:type="spellStart"/>
      <w:r w:rsidRPr="007414A5">
        <w:rPr>
          <w:rFonts w:ascii="Times New Roman" w:eastAsia="Calibri" w:hAnsi="Times New Roman"/>
        </w:rPr>
        <w:t>дието</w:t>
      </w:r>
      <w:proofErr w:type="spellEnd"/>
      <w:r w:rsidRPr="007414A5">
        <w:rPr>
          <w:rFonts w:ascii="Times New Roman" w:eastAsia="Calibri" w:hAnsi="Times New Roman"/>
        </w:rPr>
        <w:t xml:space="preserve"> - и медикаментозной терапии»)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 xml:space="preserve">Пищевая аллергия характеризуется повышенной чувствительностью организма к пищевым продуктам и развитием клинических симптомов непереносимости пищи, опосредованных участием реакций иммунной системы. По данным отечественных и зарубежных исследователей, распространенность пищевой аллергии колеблется в широких пределах: от 0,01 до 50%. В лекции рассмотрены актуальные в практике поликлинического врача алгоритмы диагностики и тактики </w:t>
      </w:r>
      <w:proofErr w:type="spellStart"/>
      <w:r w:rsidRPr="007414A5">
        <w:rPr>
          <w:rFonts w:ascii="Times New Roman" w:eastAsia="Calibri" w:hAnsi="Times New Roman"/>
        </w:rPr>
        <w:t>дието</w:t>
      </w:r>
      <w:proofErr w:type="spellEnd"/>
      <w:r w:rsidRPr="007414A5">
        <w:rPr>
          <w:rFonts w:ascii="Times New Roman" w:eastAsia="Calibri" w:hAnsi="Times New Roman"/>
        </w:rPr>
        <w:t>- и медикаментозной терапии при пищевой аллергии.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  <w:r w:rsidRPr="007414A5">
        <w:rPr>
          <w:rFonts w:ascii="Times New Roman" w:eastAsia="Calibri" w:hAnsi="Times New Roman"/>
        </w:rPr>
        <w:t xml:space="preserve">Лектор: Зайцева Наталия Сергеевна, к.м.н., доцент кафедры клинической иммунологии и аллергологии </w:t>
      </w:r>
      <w:proofErr w:type="spellStart"/>
      <w:r w:rsidRPr="007414A5">
        <w:rPr>
          <w:rFonts w:ascii="Times New Roman" w:eastAsia="Calibri" w:hAnsi="Times New Roman"/>
        </w:rPr>
        <w:t>РостГМУ</w:t>
      </w:r>
      <w:proofErr w:type="spellEnd"/>
      <w:r w:rsidRPr="007414A5">
        <w:rPr>
          <w:rFonts w:ascii="Times New Roman" w:eastAsia="Calibri" w:hAnsi="Times New Roman"/>
        </w:rPr>
        <w:t>.</w:t>
      </w:r>
    </w:p>
    <w:p w:rsidR="00BC3874" w:rsidRDefault="00BC3874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BC3874" w:rsidRDefault="007414A5" w:rsidP="007414A5">
      <w:pPr>
        <w:spacing w:after="60"/>
        <w:jc w:val="both"/>
        <w:rPr>
          <w:rFonts w:ascii="Times New Roman" w:eastAsia="Calibri" w:hAnsi="Times New Roman"/>
          <w:b/>
        </w:rPr>
      </w:pPr>
      <w:r w:rsidRPr="00BC3874">
        <w:rPr>
          <w:rFonts w:ascii="Times New Roman" w:eastAsia="Calibri" w:hAnsi="Times New Roman"/>
          <w:b/>
        </w:rPr>
        <w:t>1</w:t>
      </w:r>
      <w:r w:rsidR="00BF732E">
        <w:rPr>
          <w:rFonts w:ascii="Times New Roman" w:eastAsia="Calibri" w:hAnsi="Times New Roman"/>
          <w:b/>
        </w:rPr>
        <w:t>8</w:t>
      </w:r>
      <w:r w:rsidRPr="00BC3874">
        <w:rPr>
          <w:rFonts w:ascii="Times New Roman" w:eastAsia="Calibri" w:hAnsi="Times New Roman"/>
          <w:b/>
        </w:rPr>
        <w:t>.</w:t>
      </w:r>
      <w:r w:rsidR="00BF732E">
        <w:rPr>
          <w:rFonts w:ascii="Times New Roman" w:eastAsia="Calibri" w:hAnsi="Times New Roman"/>
          <w:b/>
        </w:rPr>
        <w:t>20</w:t>
      </w:r>
      <w:r w:rsidRPr="00BC3874">
        <w:rPr>
          <w:rFonts w:ascii="Times New Roman" w:eastAsia="Calibri" w:hAnsi="Times New Roman"/>
          <w:b/>
        </w:rPr>
        <w:t xml:space="preserve"> – 1</w:t>
      </w:r>
      <w:r w:rsidR="00BF732E">
        <w:rPr>
          <w:rFonts w:ascii="Times New Roman" w:eastAsia="Calibri" w:hAnsi="Times New Roman"/>
          <w:b/>
        </w:rPr>
        <w:t>8</w:t>
      </w:r>
      <w:r w:rsidRPr="00BC3874">
        <w:rPr>
          <w:rFonts w:ascii="Times New Roman" w:eastAsia="Calibri" w:hAnsi="Times New Roman"/>
          <w:b/>
        </w:rPr>
        <w:t>.</w:t>
      </w:r>
      <w:r w:rsidR="00BF732E">
        <w:rPr>
          <w:rFonts w:ascii="Times New Roman" w:eastAsia="Calibri" w:hAnsi="Times New Roman"/>
          <w:b/>
        </w:rPr>
        <w:t>30</w:t>
      </w:r>
      <w:r w:rsidRPr="00BC3874">
        <w:rPr>
          <w:rFonts w:ascii="Times New Roman" w:eastAsia="Calibri" w:hAnsi="Times New Roman"/>
          <w:b/>
        </w:rPr>
        <w:t xml:space="preserve"> Дискуссия </w:t>
      </w:r>
    </w:p>
    <w:p w:rsidR="000F297A" w:rsidRDefault="000F297A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3C4662" w:rsidRDefault="00BF732E" w:rsidP="007414A5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7414A5" w:rsidRPr="003C4662">
        <w:rPr>
          <w:rFonts w:ascii="Times New Roman" w:hAnsi="Times New Roman"/>
        </w:rPr>
        <w:t>.</w:t>
      </w:r>
      <w:r>
        <w:rPr>
          <w:rFonts w:ascii="Times New Roman" w:hAnsi="Times New Roman"/>
        </w:rPr>
        <w:t>30</w:t>
      </w:r>
      <w:r w:rsidR="00BC3874">
        <w:rPr>
          <w:rFonts w:ascii="Times New Roman" w:hAnsi="Times New Roman"/>
        </w:rPr>
        <w:t>-</w:t>
      </w:r>
      <w:r>
        <w:rPr>
          <w:rFonts w:ascii="Times New Roman" w:hAnsi="Times New Roman"/>
        </w:rPr>
        <w:t>18</w:t>
      </w:r>
      <w:r w:rsidR="007414A5" w:rsidRPr="003C4662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BC3874">
        <w:rPr>
          <w:rFonts w:ascii="Times New Roman" w:hAnsi="Times New Roman"/>
        </w:rPr>
        <w:t>5</w:t>
      </w:r>
      <w:r w:rsidR="007414A5" w:rsidRPr="003C4662">
        <w:rPr>
          <w:rFonts w:ascii="Times New Roman" w:hAnsi="Times New Roman"/>
        </w:rPr>
        <w:t xml:space="preserve"> Анкетирование слушателей образовательного мероприятия.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2028DC" w:rsidRDefault="002028DC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7414A5" w:rsidRDefault="002028DC" w:rsidP="007414A5">
      <w:pPr>
        <w:spacing w:after="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</w:t>
      </w:r>
    </w:p>
    <w:p w:rsidR="007414A5" w:rsidRPr="007414A5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3C4662" w:rsidRPr="007414A5" w:rsidRDefault="003C4662" w:rsidP="007414A5">
      <w:pPr>
        <w:spacing w:after="60"/>
        <w:jc w:val="both"/>
        <w:rPr>
          <w:rFonts w:ascii="Times New Roman" w:eastAsia="Calibri" w:hAnsi="Times New Roman"/>
        </w:rPr>
      </w:pPr>
    </w:p>
    <w:sectPr w:rsidR="003C4662" w:rsidRPr="007414A5" w:rsidSect="003C466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6E" w:rsidRDefault="0018246E" w:rsidP="007B5CA3">
      <w:pPr>
        <w:spacing w:after="0" w:line="240" w:lineRule="auto"/>
      </w:pPr>
      <w:r>
        <w:separator/>
      </w:r>
    </w:p>
  </w:endnote>
  <w:endnote w:type="continuationSeparator" w:id="0">
    <w:p w:rsidR="0018246E" w:rsidRDefault="0018246E" w:rsidP="007B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6E" w:rsidRDefault="0018246E" w:rsidP="007B5CA3">
      <w:pPr>
        <w:spacing w:after="0" w:line="240" w:lineRule="auto"/>
      </w:pPr>
      <w:r>
        <w:separator/>
      </w:r>
    </w:p>
  </w:footnote>
  <w:footnote w:type="continuationSeparator" w:id="0">
    <w:p w:rsidR="0018246E" w:rsidRDefault="0018246E" w:rsidP="007B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CA3"/>
    <w:rsid w:val="00026C7F"/>
    <w:rsid w:val="000C395E"/>
    <w:rsid w:val="000F297A"/>
    <w:rsid w:val="0018246E"/>
    <w:rsid w:val="001867CF"/>
    <w:rsid w:val="001A768D"/>
    <w:rsid w:val="001A7D60"/>
    <w:rsid w:val="002028DC"/>
    <w:rsid w:val="002C7822"/>
    <w:rsid w:val="00312BA1"/>
    <w:rsid w:val="00322DE9"/>
    <w:rsid w:val="003C4662"/>
    <w:rsid w:val="00502D39"/>
    <w:rsid w:val="005135F2"/>
    <w:rsid w:val="00547615"/>
    <w:rsid w:val="006364E9"/>
    <w:rsid w:val="007414A5"/>
    <w:rsid w:val="007B104C"/>
    <w:rsid w:val="007B5CA3"/>
    <w:rsid w:val="00931A9F"/>
    <w:rsid w:val="009663B9"/>
    <w:rsid w:val="00A40771"/>
    <w:rsid w:val="00A63CF9"/>
    <w:rsid w:val="00AA3847"/>
    <w:rsid w:val="00AE780C"/>
    <w:rsid w:val="00B46333"/>
    <w:rsid w:val="00BC3874"/>
    <w:rsid w:val="00BF732E"/>
    <w:rsid w:val="00C567D4"/>
    <w:rsid w:val="00C6273A"/>
    <w:rsid w:val="00C71CF8"/>
    <w:rsid w:val="00CF62FE"/>
    <w:rsid w:val="00D765B7"/>
    <w:rsid w:val="00E67EF9"/>
    <w:rsid w:val="00E8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C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CA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41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741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>ООО "Тритон"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Dmitriya</cp:lastModifiedBy>
  <cp:revision>2</cp:revision>
  <cp:lastPrinted>2017-09-18T09:50:00Z</cp:lastPrinted>
  <dcterms:created xsi:type="dcterms:W3CDTF">2017-09-18T15:17:00Z</dcterms:created>
  <dcterms:modified xsi:type="dcterms:W3CDTF">2017-09-18T15:17:00Z</dcterms:modified>
</cp:coreProperties>
</file>